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271" w14:textId="110D8866" w:rsidR="00266968" w:rsidRDefault="00CD0821" w:rsidP="00FD7022">
      <w:pPr>
        <w:pStyle w:val="Title"/>
        <w:spacing w:before="160" w:after="360"/>
        <w:ind w:left="-425" w:right="-471"/>
        <w:jc w:val="center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Death Notification Checklist</w:t>
      </w:r>
    </w:p>
    <w:p w14:paraId="167F87B2" w14:textId="1F6AA18E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>This is a</w:t>
      </w:r>
      <w:r w:rsidR="00F6718F">
        <w:rPr>
          <w:color w:val="FF0000"/>
          <w:lang w:val="en-US"/>
        </w:rPr>
        <w:t>n optional</w:t>
      </w:r>
      <w:r>
        <w:rPr>
          <w:color w:val="FF0000"/>
          <w:lang w:val="en-US"/>
        </w:rPr>
        <w:t xml:space="preserve">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amend with your own procedure.</w:t>
      </w:r>
    </w:p>
    <w:p w14:paraId="703E6CAF" w14:textId="77777777" w:rsidR="003C7346" w:rsidRPr="003C7346" w:rsidRDefault="003C7346" w:rsidP="003C7346">
      <w:pPr>
        <w:rPr>
          <w:lang w:val="en-US"/>
        </w:rPr>
      </w:pPr>
    </w:p>
    <w:tbl>
      <w:tblPr>
        <w:tblStyle w:val="TableGrid"/>
        <w:tblW w:w="9787" w:type="dxa"/>
        <w:tblInd w:w="-426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04"/>
        <w:gridCol w:w="4683"/>
      </w:tblGrid>
      <w:tr w:rsidR="00D44713" w14:paraId="75944ED5" w14:textId="77777777" w:rsidTr="00D612D5">
        <w:trPr>
          <w:trHeight w:val="454"/>
        </w:trPr>
        <w:tc>
          <w:tcPr>
            <w:tcW w:w="97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BE099" w14:textId="77777777" w:rsidR="00D44713" w:rsidRPr="00EB45DC" w:rsidRDefault="006E6846" w:rsidP="005842CB">
            <w:pPr>
              <w:spacing w:before="0"/>
              <w:rPr>
                <w:b/>
                <w:szCs w:val="22"/>
                <w:lang w:val="en-US"/>
              </w:rPr>
            </w:pPr>
            <w:r w:rsidRPr="00EB45DC">
              <w:rPr>
                <w:b/>
                <w:szCs w:val="22"/>
                <w:lang w:val="en-US"/>
              </w:rPr>
              <w:t>Patient name</w:t>
            </w:r>
            <w:r w:rsidR="00D44713" w:rsidRPr="00EB45DC">
              <w:rPr>
                <w:b/>
                <w:szCs w:val="22"/>
                <w:lang w:val="en-US"/>
              </w:rPr>
              <w:t>:</w:t>
            </w:r>
          </w:p>
        </w:tc>
      </w:tr>
      <w:tr w:rsidR="00D44713" w14:paraId="2286AF1B" w14:textId="77777777" w:rsidTr="00D612D5">
        <w:trPr>
          <w:trHeight w:val="454"/>
        </w:trPr>
        <w:tc>
          <w:tcPr>
            <w:tcW w:w="97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127F4" w14:textId="7817FC6A" w:rsidR="00D44713" w:rsidRPr="00EB45DC" w:rsidRDefault="00D44713" w:rsidP="005842CB">
            <w:pPr>
              <w:spacing w:before="0"/>
              <w:rPr>
                <w:b/>
                <w:szCs w:val="22"/>
                <w:lang w:val="en-US"/>
              </w:rPr>
            </w:pPr>
            <w:r w:rsidRPr="00EB45DC">
              <w:rPr>
                <w:b/>
                <w:szCs w:val="22"/>
                <w:lang w:val="en-US"/>
              </w:rPr>
              <w:t>DO</w:t>
            </w:r>
            <w:r w:rsidR="000A77A1" w:rsidRPr="00EB45DC">
              <w:rPr>
                <w:b/>
                <w:szCs w:val="22"/>
                <w:lang w:val="en-US"/>
              </w:rPr>
              <w:t>D</w:t>
            </w:r>
            <w:r w:rsidRPr="00EB45DC">
              <w:rPr>
                <w:b/>
                <w:szCs w:val="22"/>
                <w:lang w:val="en-US"/>
              </w:rPr>
              <w:t>:</w:t>
            </w:r>
          </w:p>
        </w:tc>
      </w:tr>
      <w:tr w:rsidR="00F350DD" w14:paraId="07EA645A" w14:textId="77777777" w:rsidTr="00D612D5">
        <w:trPr>
          <w:trHeight w:val="454"/>
        </w:trPr>
        <w:tc>
          <w:tcPr>
            <w:tcW w:w="51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87521" w14:textId="77777777" w:rsidR="00D44713" w:rsidRPr="00EB45DC" w:rsidRDefault="00D44713" w:rsidP="005842CB">
            <w:pPr>
              <w:spacing w:before="0"/>
              <w:rPr>
                <w:b/>
                <w:szCs w:val="22"/>
                <w:lang w:val="en-US"/>
              </w:rPr>
            </w:pPr>
            <w:r w:rsidRPr="00EB45DC">
              <w:rPr>
                <w:b/>
                <w:szCs w:val="22"/>
                <w:lang w:val="en-US"/>
              </w:rPr>
              <w:t>NHI: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DB2300F" w14:textId="269DEB48" w:rsidR="00D44713" w:rsidRPr="00EB45DC" w:rsidRDefault="000A77A1" w:rsidP="005842CB">
            <w:pPr>
              <w:spacing w:before="0"/>
              <w:rPr>
                <w:b/>
                <w:szCs w:val="22"/>
                <w:lang w:val="en-US"/>
              </w:rPr>
            </w:pPr>
            <w:r w:rsidRPr="00EB45DC">
              <w:rPr>
                <w:b/>
                <w:szCs w:val="22"/>
                <w:lang w:val="en-US"/>
              </w:rPr>
              <w:t>Notified by</w:t>
            </w:r>
            <w:r w:rsidR="00D44713" w:rsidRPr="00EB45DC">
              <w:rPr>
                <w:b/>
                <w:szCs w:val="22"/>
                <w:lang w:val="en-US"/>
              </w:rPr>
              <w:t xml:space="preserve">: </w:t>
            </w:r>
          </w:p>
        </w:tc>
      </w:tr>
    </w:tbl>
    <w:p w14:paraId="46188D50" w14:textId="1DA6E2D4" w:rsidR="00FC3FEB" w:rsidRPr="00E05966" w:rsidRDefault="00FC3FEB" w:rsidP="00E05966">
      <w:pPr>
        <w:pStyle w:val="Heading1"/>
        <w:ind w:left="-426" w:right="-330" w:firstLine="426"/>
        <w:rPr>
          <w:lang w:val="en-US"/>
        </w:rPr>
      </w:pPr>
      <w:r w:rsidRPr="00E05966">
        <w:rPr>
          <w:lang w:val="en-US"/>
        </w:rPr>
        <w:t>Administration</w:t>
      </w:r>
      <w:r w:rsidR="00D431E6" w:rsidRPr="00E05966">
        <w:rPr>
          <w:lang w:val="en-US"/>
        </w:rPr>
        <w:t xml:space="preserve"> staff responsibilities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6526"/>
        <w:gridCol w:w="2835"/>
      </w:tblGrid>
      <w:tr w:rsidR="00B02289" w14:paraId="07140BEF" w14:textId="77777777" w:rsidTr="002570B8">
        <w:trPr>
          <w:trHeight w:val="454"/>
        </w:trPr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F70A" w14:textId="528C88ED" w:rsidR="00B02289" w:rsidRPr="00EB45DC" w:rsidRDefault="00B02289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Update patient details in PMS:</w:t>
            </w:r>
          </w:p>
        </w:tc>
      </w:tr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77777777" w:rsidR="00B02289" w:rsidRPr="00EB45DC" w:rsidRDefault="00F6718F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289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C6B" w14:textId="1C23C72E" w:rsidR="00B02289" w:rsidRPr="00EB45DC" w:rsidRDefault="00B02289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Change enrolment status to deceased</w:t>
            </w:r>
            <w:r w:rsidR="00664EE6" w:rsidRPr="00EB45DC">
              <w:rPr>
                <w:szCs w:val="22"/>
                <w:lang w:val="en-US"/>
              </w:rPr>
              <w:t>.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7777777" w:rsidR="000A77A1" w:rsidRPr="00EB45DC" w:rsidRDefault="00F6718F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1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239CE18A" w:rsidR="000A77A1" w:rsidRPr="00EB45DC" w:rsidRDefault="00B02289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Enter date of death in patient register</w:t>
            </w:r>
            <w:r w:rsidR="00664EE6" w:rsidRPr="00EB45DC">
              <w:rPr>
                <w:szCs w:val="22"/>
                <w:lang w:val="en-US"/>
              </w:rPr>
              <w:t>.</w:t>
            </w:r>
          </w:p>
        </w:tc>
      </w:tr>
      <w:tr w:rsidR="005049A4" w14:paraId="1265E63F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E13" w14:textId="77777777" w:rsidR="005049A4" w:rsidRPr="00EB45DC" w:rsidRDefault="00F6718F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6448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A4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939" w14:textId="54853CF4" w:rsidR="005049A4" w:rsidRPr="00EB45DC" w:rsidRDefault="00B02289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Remove any recalls and deal with any patient tasks</w:t>
            </w:r>
            <w:r w:rsidR="00664EE6" w:rsidRPr="00EB45DC">
              <w:rPr>
                <w:szCs w:val="22"/>
                <w:lang w:val="en-US"/>
              </w:rPr>
              <w:t>.</w:t>
            </w:r>
          </w:p>
        </w:tc>
      </w:tr>
      <w:tr w:rsidR="00D431E6" w14:paraId="7FC074C7" w14:textId="77777777" w:rsidTr="007B7900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FFF" w14:textId="07AF9B67" w:rsidR="00D431E6" w:rsidRPr="00EB45DC" w:rsidRDefault="00F6718F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6683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453" w14:textId="5A224374" w:rsidR="00D431E6" w:rsidRPr="00EB45DC" w:rsidRDefault="007B7900" w:rsidP="007B7900">
            <w:pPr>
              <w:pStyle w:val="listbullet20"/>
              <w:spacing w:before="60" w:beforeAutospacing="0" w:after="0" w:afterAutospacing="0"/>
              <w:textAlignment w:val="baseline"/>
              <w:rPr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D</w:t>
            </w:r>
            <w:r w:rsidRPr="007B7900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etermine what is to be done if 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there is an </w:t>
            </w:r>
            <w:r w:rsidRPr="007B7900">
              <w:rPr>
                <w:rFonts w:asciiTheme="minorHAnsi" w:hAnsiTheme="minorHAnsi"/>
                <w:sz w:val="22"/>
                <w:szCs w:val="22"/>
                <w:lang w:val="en-US" w:eastAsia="en-US"/>
              </w:rPr>
              <w:t>outstanding account balance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.</w:t>
            </w:r>
          </w:p>
        </w:tc>
      </w:tr>
      <w:tr w:rsidR="00D63C06" w14:paraId="26E27649" w14:textId="77777777" w:rsidTr="00D63C06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62D" w14:textId="3884887F" w:rsidR="00D63C06" w:rsidRDefault="00F6718F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489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D5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330" w14:textId="535F43D8" w:rsidR="00D63C06" w:rsidRDefault="00D63C06" w:rsidP="00D63C06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>C</w:t>
            </w:r>
            <w:r w:rsidRPr="00D63C06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reate </w:t>
            </w:r>
            <w:r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a </w:t>
            </w:r>
            <w:r w:rsidRPr="00D63C06">
              <w:rPr>
                <w:rFonts w:asciiTheme="minorHAnsi" w:hAnsiTheme="minorHAnsi"/>
                <w:sz w:val="22"/>
                <w:szCs w:val="22"/>
                <w:lang w:val="en-US" w:eastAsia="en-US"/>
              </w:rPr>
              <w:t>staff task to inactivate patient once all the PMS interactions are concluded (e.g. reports written, claims paid, account transferred or paid in full).</w:t>
            </w:r>
          </w:p>
        </w:tc>
      </w:tr>
      <w:tr w:rsidR="002B1D98" w14:paraId="3462011A" w14:textId="77777777" w:rsidTr="002570B8">
        <w:trPr>
          <w:trHeight w:val="454"/>
        </w:trPr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29C" w14:textId="21CC630A" w:rsidR="002B1D98" w:rsidRPr="00EB45DC" w:rsidRDefault="002B1D98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Check the deceased’s next-of-kin in the PMS:</w:t>
            </w:r>
          </w:p>
        </w:tc>
      </w:tr>
      <w:tr w:rsidR="00664EE6" w14:paraId="2C858DC5" w14:textId="77777777" w:rsidTr="002570B8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48D7" w14:textId="77777777" w:rsidR="00664EE6" w:rsidRPr="00EB45DC" w:rsidRDefault="00F6718F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9126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EE6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5EF" w14:textId="533BE8FB" w:rsidR="00664EE6" w:rsidRPr="00EB45DC" w:rsidRDefault="00664EE6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Ensure the deceased has been removed as the listed next-of-kin for family members who are patients at the practice.</w:t>
            </w:r>
          </w:p>
        </w:tc>
      </w:tr>
      <w:tr w:rsidR="001E6ADC" w14:paraId="00B755E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CFA" w14:textId="1F488FA6" w:rsidR="001E6ADC" w:rsidRPr="00EB45DC" w:rsidRDefault="00F6718F" w:rsidP="001E6ADC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9128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DC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C892" w14:textId="0F2A3E7A" w:rsidR="001E6ADC" w:rsidRPr="00EB45DC" w:rsidRDefault="00664EE6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Add an alert to ask for new next-of-kin details when those patients are next at the practice.</w:t>
            </w:r>
          </w:p>
        </w:tc>
      </w:tr>
      <w:tr w:rsidR="0096582B" w14:paraId="27007466" w14:textId="77777777" w:rsidTr="002570B8">
        <w:trPr>
          <w:trHeight w:val="454"/>
        </w:trPr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243" w14:textId="7EF7832D" w:rsidR="0096582B" w:rsidRPr="00EB45DC" w:rsidRDefault="0096582B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Other items:</w:t>
            </w:r>
          </w:p>
        </w:tc>
      </w:tr>
      <w:tr w:rsidR="00301543" w14:paraId="3D802226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BE9" w14:textId="77777777" w:rsidR="00301543" w:rsidRPr="00EB45DC" w:rsidRDefault="00F6718F" w:rsidP="00040B0F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3968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543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6614" w14:textId="35AF20A6" w:rsidR="00301543" w:rsidRPr="00EB45DC" w:rsidRDefault="00301543" w:rsidP="00B02289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szCs w:val="22"/>
                <w:lang w:val="en-US"/>
              </w:rPr>
              <w:t>Manage storage of patient notes.</w:t>
            </w:r>
          </w:p>
        </w:tc>
      </w:tr>
      <w:tr w:rsidR="00301543" w14:paraId="2C0CBC0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052" w14:textId="7E4DD496" w:rsidR="00301543" w:rsidRPr="00EB45DC" w:rsidRDefault="00F6718F" w:rsidP="00040B0F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03365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543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A5CB" w14:textId="27CC0066" w:rsidR="00301543" w:rsidRPr="00EB45DC" w:rsidRDefault="00301543" w:rsidP="00301543">
            <w:pPr>
              <w:pStyle w:val="listbullet0"/>
              <w:spacing w:before="6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EB45DC">
              <w:rPr>
                <w:rFonts w:asciiTheme="minorHAnsi" w:hAnsiTheme="minorHAnsi"/>
                <w:sz w:val="22"/>
                <w:szCs w:val="22"/>
                <w:lang w:val="en-US" w:eastAsia="en-US"/>
              </w:rPr>
              <w:t>Check patient access to the portal has been removed.</w:t>
            </w:r>
          </w:p>
        </w:tc>
      </w:tr>
      <w:tr w:rsidR="00301543" w14:paraId="5A630E68" w14:textId="77777777" w:rsidTr="002570B8">
        <w:trPr>
          <w:trHeight w:val="6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CB7" w14:textId="2D6CD412" w:rsidR="00301543" w:rsidRPr="00EB45DC" w:rsidRDefault="00F6718F" w:rsidP="00040B0F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40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543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5A83" w14:textId="4D99FEAD" w:rsidR="00301543" w:rsidRPr="00EB45DC" w:rsidRDefault="00301543" w:rsidP="00F12EF6">
            <w:pPr>
              <w:pStyle w:val="listbullet0"/>
              <w:spacing w:before="6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EB45DC">
              <w:rPr>
                <w:rFonts w:asciiTheme="minorHAnsi" w:hAnsiTheme="minorHAnsi"/>
                <w:sz w:val="22"/>
                <w:szCs w:val="22"/>
                <w:lang w:val="en-US" w:eastAsia="en-US"/>
              </w:rPr>
              <w:t>If appropriate, send a sympathy card to the patient's family/whānau. Ask staff who worked with the patient to write in the card, if possible.</w:t>
            </w:r>
          </w:p>
        </w:tc>
      </w:tr>
      <w:tr w:rsidR="00817AEB" w14:paraId="284D63F5" w14:textId="77777777" w:rsidTr="00D612D5">
        <w:trPr>
          <w:trHeight w:val="454"/>
        </w:trPr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C65D" w14:textId="77777777" w:rsidR="00817AEB" w:rsidRPr="00EB45DC" w:rsidRDefault="00817AEB" w:rsidP="00817AEB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b/>
                <w:szCs w:val="22"/>
                <w:lang w:val="en-US"/>
              </w:rPr>
              <w:t>Completed by: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CBDB" w14:textId="77777777" w:rsidR="00817AEB" w:rsidRPr="00EB45DC" w:rsidRDefault="00817AEB" w:rsidP="00817AEB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b/>
                <w:szCs w:val="22"/>
                <w:lang w:val="en-US"/>
              </w:rPr>
              <w:t>Date:</w:t>
            </w:r>
          </w:p>
        </w:tc>
      </w:tr>
    </w:tbl>
    <w:p w14:paraId="3C0067D9" w14:textId="354F7735" w:rsidR="00FC3FEB" w:rsidRPr="00423EA1" w:rsidRDefault="00FC3FEB" w:rsidP="004F42AF">
      <w:pPr>
        <w:pStyle w:val="Heading1"/>
        <w:ind w:left="-426" w:right="-330" w:firstLine="426"/>
      </w:pPr>
      <w:r w:rsidRPr="00FD7022">
        <w:rPr>
          <w:lang w:val="en-US"/>
        </w:rPr>
        <w:t>Clinic</w:t>
      </w:r>
      <w:r w:rsidR="007D1723">
        <w:rPr>
          <w:lang w:val="en-US"/>
        </w:rPr>
        <w:t>i</w:t>
      </w:r>
      <w:r w:rsidRPr="00FD7022">
        <w:rPr>
          <w:lang w:val="en-US"/>
        </w:rPr>
        <w:t>a</w:t>
      </w:r>
      <w:r w:rsidR="007D1723">
        <w:rPr>
          <w:lang w:val="en-US"/>
        </w:rPr>
        <w:t>n’s responsibilities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6658"/>
        <w:gridCol w:w="2703"/>
      </w:tblGrid>
      <w:tr w:rsidR="007D1723" w14:paraId="02131BD1" w14:textId="77777777" w:rsidTr="002570B8">
        <w:trPr>
          <w:trHeight w:val="680"/>
        </w:trPr>
        <w:tc>
          <w:tcPr>
            <w:tcW w:w="426" w:type="dxa"/>
            <w:vAlign w:val="center"/>
          </w:tcPr>
          <w:p w14:paraId="146A7295" w14:textId="5106F81E" w:rsidR="007D1723" w:rsidRPr="00F50C43" w:rsidRDefault="00F6718F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vAlign w:val="center"/>
          </w:tcPr>
          <w:p w14:paraId="2047EB1B" w14:textId="593058D5" w:rsidR="007D1723" w:rsidRPr="00EB45DC" w:rsidRDefault="007D1723" w:rsidP="007D1723">
            <w:pPr>
              <w:pStyle w:val="listbullet0"/>
              <w:spacing w:before="6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EB45DC">
              <w:rPr>
                <w:rFonts w:asciiTheme="minorHAnsi" w:hAnsiTheme="minorHAnsi"/>
                <w:sz w:val="22"/>
                <w:szCs w:val="22"/>
                <w:lang w:val="en-US" w:eastAsia="en-US"/>
              </w:rPr>
              <w:t>Check whether a death certificate needs to be issued. If cremation</w:t>
            </w:r>
            <w:r w:rsidRPr="00EB45DC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Pr="00EB45DC">
              <w:rPr>
                <w:rFonts w:asciiTheme="minorHAnsi" w:hAnsiTheme="minorHAnsi"/>
                <w:sz w:val="22"/>
                <w:szCs w:val="22"/>
                <w:lang w:val="en-US" w:eastAsia="en-US"/>
              </w:rPr>
              <w:t>required, both death certificate and cremation certificate need to be completed promptly.</w:t>
            </w:r>
          </w:p>
        </w:tc>
      </w:tr>
      <w:tr w:rsidR="007D1723" w14:paraId="0650BE67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704445B" w14:textId="0D7B5224" w:rsidR="007D1723" w:rsidRDefault="00F6718F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03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2"/>
            <w:vAlign w:val="center"/>
          </w:tcPr>
          <w:p w14:paraId="09BF2DE7" w14:textId="18B61DB7" w:rsidR="007D1723" w:rsidRPr="00EB45DC" w:rsidRDefault="007D1723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EB45DC">
              <w:rPr>
                <w:rFonts w:asciiTheme="minorHAnsi" w:hAnsiTheme="minorHAnsi"/>
                <w:sz w:val="22"/>
                <w:szCs w:val="22"/>
                <w:lang w:val="en-US" w:eastAsia="en-US"/>
              </w:rPr>
              <w:t>If relevant, remove from any funded programmes, first ensuring all claims have been made.</w:t>
            </w:r>
          </w:p>
        </w:tc>
      </w:tr>
      <w:tr w:rsidR="00E02BE4" w14:paraId="53CEE520" w14:textId="77777777" w:rsidTr="002570B8">
        <w:trPr>
          <w:trHeight w:val="454"/>
        </w:trPr>
        <w:tc>
          <w:tcPr>
            <w:tcW w:w="7084" w:type="dxa"/>
            <w:gridSpan w:val="2"/>
            <w:vAlign w:val="center"/>
          </w:tcPr>
          <w:p w14:paraId="089F2A3E" w14:textId="5DC1E6A6" w:rsidR="00E02BE4" w:rsidRDefault="00E02BE4" w:rsidP="00040B0F">
            <w:pPr>
              <w:spacing w:before="0"/>
              <w:rPr>
                <w:sz w:val="20"/>
                <w:lang w:val="en-US"/>
              </w:rPr>
            </w:pPr>
            <w:r w:rsidRPr="00E02BE4">
              <w:rPr>
                <w:b/>
                <w:szCs w:val="22"/>
                <w:lang w:val="en-US"/>
              </w:rPr>
              <w:t>Completed by:</w:t>
            </w:r>
          </w:p>
        </w:tc>
        <w:tc>
          <w:tcPr>
            <w:tcW w:w="2703" w:type="dxa"/>
            <w:vAlign w:val="center"/>
          </w:tcPr>
          <w:p w14:paraId="5D244744" w14:textId="01539A44" w:rsidR="00E02BE4" w:rsidRPr="00EB45DC" w:rsidRDefault="00E02BE4" w:rsidP="00E02BE4">
            <w:pPr>
              <w:spacing w:before="0"/>
              <w:rPr>
                <w:szCs w:val="22"/>
                <w:lang w:val="en-US"/>
              </w:rPr>
            </w:pPr>
            <w:r w:rsidRPr="00EB45DC">
              <w:rPr>
                <w:b/>
                <w:szCs w:val="22"/>
                <w:lang w:val="en-US"/>
              </w:rPr>
              <w:t>Date: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E989" w14:textId="77777777" w:rsidR="00D44713" w:rsidRDefault="00D44713" w:rsidP="003A7875">
      <w:pPr>
        <w:spacing w:before="0"/>
      </w:pPr>
      <w:r>
        <w:separator/>
      </w:r>
    </w:p>
  </w:endnote>
  <w:endnote w:type="continuationSeparator" w:id="0">
    <w:p w14:paraId="77737F91" w14:textId="77777777" w:rsidR="00D44713" w:rsidRDefault="00D44713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B114" w14:textId="77777777" w:rsidR="00D44713" w:rsidRDefault="00D44713" w:rsidP="003A7875">
      <w:pPr>
        <w:spacing w:before="0"/>
      </w:pPr>
      <w:r>
        <w:separator/>
      </w:r>
    </w:p>
  </w:footnote>
  <w:footnote w:type="continuationSeparator" w:id="0">
    <w:p w14:paraId="665D99C7" w14:textId="77777777" w:rsidR="00D44713" w:rsidRDefault="00D44713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0"/>
  </w:num>
  <w:num w:numId="7" w16cid:durableId="773550868">
    <w:abstractNumId w:val="6"/>
  </w:num>
  <w:num w:numId="8" w16cid:durableId="683946078">
    <w:abstractNumId w:val="11"/>
  </w:num>
  <w:num w:numId="9" w16cid:durableId="18050311">
    <w:abstractNumId w:val="13"/>
  </w:num>
  <w:num w:numId="10" w16cid:durableId="66927628">
    <w:abstractNumId w:val="5"/>
  </w:num>
  <w:num w:numId="11" w16cid:durableId="1427772557">
    <w:abstractNumId w:val="7"/>
  </w:num>
  <w:num w:numId="12" w16cid:durableId="1804303191">
    <w:abstractNumId w:val="9"/>
  </w:num>
  <w:num w:numId="13" w16cid:durableId="635182109">
    <w:abstractNumId w:val="12"/>
  </w:num>
  <w:num w:numId="14" w16cid:durableId="850460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7AD0"/>
    <w:rsid w:val="0003050C"/>
    <w:rsid w:val="000309B0"/>
    <w:rsid w:val="00040B0F"/>
    <w:rsid w:val="00075497"/>
    <w:rsid w:val="00082681"/>
    <w:rsid w:val="000A77A1"/>
    <w:rsid w:val="000E5648"/>
    <w:rsid w:val="00111EEF"/>
    <w:rsid w:val="00131968"/>
    <w:rsid w:val="00183C57"/>
    <w:rsid w:val="001C660B"/>
    <w:rsid w:val="001E6ADC"/>
    <w:rsid w:val="00233F26"/>
    <w:rsid w:val="002570B8"/>
    <w:rsid w:val="00260D76"/>
    <w:rsid w:val="00266968"/>
    <w:rsid w:val="00273181"/>
    <w:rsid w:val="002B1D98"/>
    <w:rsid w:val="002C314E"/>
    <w:rsid w:val="002D30D3"/>
    <w:rsid w:val="00301543"/>
    <w:rsid w:val="0033163A"/>
    <w:rsid w:val="003A773A"/>
    <w:rsid w:val="003A7875"/>
    <w:rsid w:val="003C7346"/>
    <w:rsid w:val="003D268C"/>
    <w:rsid w:val="003D4BEC"/>
    <w:rsid w:val="003F64BB"/>
    <w:rsid w:val="0040687C"/>
    <w:rsid w:val="00423EA1"/>
    <w:rsid w:val="00452FC5"/>
    <w:rsid w:val="00485B75"/>
    <w:rsid w:val="004B1ED5"/>
    <w:rsid w:val="004D3CA3"/>
    <w:rsid w:val="004F42AF"/>
    <w:rsid w:val="005049A4"/>
    <w:rsid w:val="00504E0A"/>
    <w:rsid w:val="005320E8"/>
    <w:rsid w:val="00546923"/>
    <w:rsid w:val="005842CB"/>
    <w:rsid w:val="005901A0"/>
    <w:rsid w:val="005903F9"/>
    <w:rsid w:val="00597DC3"/>
    <w:rsid w:val="005C4427"/>
    <w:rsid w:val="005C677B"/>
    <w:rsid w:val="0060120A"/>
    <w:rsid w:val="00622969"/>
    <w:rsid w:val="00634351"/>
    <w:rsid w:val="00664EE6"/>
    <w:rsid w:val="006703D8"/>
    <w:rsid w:val="006764B2"/>
    <w:rsid w:val="00692C39"/>
    <w:rsid w:val="006E6846"/>
    <w:rsid w:val="00704F8E"/>
    <w:rsid w:val="00720D10"/>
    <w:rsid w:val="00751822"/>
    <w:rsid w:val="00761339"/>
    <w:rsid w:val="00773884"/>
    <w:rsid w:val="00780710"/>
    <w:rsid w:val="007B6471"/>
    <w:rsid w:val="007B7900"/>
    <w:rsid w:val="007D1723"/>
    <w:rsid w:val="007F23ED"/>
    <w:rsid w:val="0080342C"/>
    <w:rsid w:val="00817AEB"/>
    <w:rsid w:val="00835B9C"/>
    <w:rsid w:val="00842DB4"/>
    <w:rsid w:val="00876FB0"/>
    <w:rsid w:val="008A022B"/>
    <w:rsid w:val="008A1632"/>
    <w:rsid w:val="008D373B"/>
    <w:rsid w:val="008F6024"/>
    <w:rsid w:val="008F68B2"/>
    <w:rsid w:val="009146F7"/>
    <w:rsid w:val="00957398"/>
    <w:rsid w:val="0096582B"/>
    <w:rsid w:val="0097096A"/>
    <w:rsid w:val="00992597"/>
    <w:rsid w:val="009D4EA6"/>
    <w:rsid w:val="009E33FA"/>
    <w:rsid w:val="009E7E16"/>
    <w:rsid w:val="00A0122A"/>
    <w:rsid w:val="00A160F3"/>
    <w:rsid w:val="00A336B4"/>
    <w:rsid w:val="00A375E5"/>
    <w:rsid w:val="00A40DF9"/>
    <w:rsid w:val="00A90C8D"/>
    <w:rsid w:val="00AA1680"/>
    <w:rsid w:val="00AB1B63"/>
    <w:rsid w:val="00B0151A"/>
    <w:rsid w:val="00B02289"/>
    <w:rsid w:val="00B10216"/>
    <w:rsid w:val="00B775F3"/>
    <w:rsid w:val="00B83055"/>
    <w:rsid w:val="00BA3CA5"/>
    <w:rsid w:val="00C403EC"/>
    <w:rsid w:val="00C474FA"/>
    <w:rsid w:val="00C534BA"/>
    <w:rsid w:val="00C8741E"/>
    <w:rsid w:val="00CA2AB7"/>
    <w:rsid w:val="00CC4AB9"/>
    <w:rsid w:val="00CD0821"/>
    <w:rsid w:val="00D038BE"/>
    <w:rsid w:val="00D279DE"/>
    <w:rsid w:val="00D431E6"/>
    <w:rsid w:val="00D44713"/>
    <w:rsid w:val="00D46427"/>
    <w:rsid w:val="00D612D5"/>
    <w:rsid w:val="00D63C06"/>
    <w:rsid w:val="00D67D60"/>
    <w:rsid w:val="00D819F9"/>
    <w:rsid w:val="00E02BE4"/>
    <w:rsid w:val="00E05966"/>
    <w:rsid w:val="00E155BB"/>
    <w:rsid w:val="00E51B02"/>
    <w:rsid w:val="00E8540C"/>
    <w:rsid w:val="00EB351A"/>
    <w:rsid w:val="00EB45DC"/>
    <w:rsid w:val="00ED3CC1"/>
    <w:rsid w:val="00EE62EE"/>
    <w:rsid w:val="00EF6980"/>
    <w:rsid w:val="00F12EF6"/>
    <w:rsid w:val="00F350DD"/>
    <w:rsid w:val="00F46715"/>
    <w:rsid w:val="00F50C43"/>
    <w:rsid w:val="00F53EAB"/>
    <w:rsid w:val="00F56F23"/>
    <w:rsid w:val="00F64C96"/>
    <w:rsid w:val="00F6718F"/>
    <w:rsid w:val="00F915F6"/>
    <w:rsid w:val="00F95CBF"/>
    <w:rsid w:val="00FC3FEB"/>
    <w:rsid w:val="00FD702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Notification Checklist</dc:title>
  <dc:subject/>
  <dc:creator>Theo Dainis</dc:creator>
  <cp:keywords/>
  <dc:description/>
  <cp:lastModifiedBy>Bronwyn Cook</cp:lastModifiedBy>
  <cp:revision>4</cp:revision>
  <cp:lastPrinted>2021-04-11T23:41:00Z</cp:lastPrinted>
  <dcterms:created xsi:type="dcterms:W3CDTF">2024-02-22T03:48:00Z</dcterms:created>
  <dcterms:modified xsi:type="dcterms:W3CDTF">2024-09-18T23:33:00Z</dcterms:modified>
</cp:coreProperties>
</file>