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C6B4" w14:textId="1C5F5D7C" w:rsidR="008F5517" w:rsidRPr="00E35FE2" w:rsidRDefault="006D686D" w:rsidP="008F5517">
      <w:pPr>
        <w:rPr>
          <w:rFonts w:ascii="Arial" w:hAnsi="Arial" w:cs="Arial"/>
          <w:b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837AE9" wp14:editId="29C814B2">
            <wp:simplePos x="0" y="0"/>
            <wp:positionH relativeFrom="column">
              <wp:posOffset>-454006</wp:posOffset>
            </wp:positionH>
            <wp:positionV relativeFrom="paragraph">
              <wp:posOffset>6574</wp:posOffset>
            </wp:positionV>
            <wp:extent cx="391886" cy="427599"/>
            <wp:effectExtent l="0" t="0" r="8255" b="0"/>
            <wp:wrapNone/>
            <wp:docPr id="676816490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816490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6" cy="42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517" w:rsidRPr="00E35FE2">
        <w:rPr>
          <w:rFonts w:ascii="Arial" w:hAnsi="Arial" w:cs="Arial"/>
          <w:b/>
          <w:noProof/>
          <w:sz w:val="28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7A9776" wp14:editId="36117D7C">
                <wp:simplePos x="0" y="0"/>
                <wp:positionH relativeFrom="column">
                  <wp:posOffset>76200</wp:posOffset>
                </wp:positionH>
                <wp:positionV relativeFrom="paragraph">
                  <wp:posOffset>19050</wp:posOffset>
                </wp:positionV>
                <wp:extent cx="4552950" cy="30416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0BF5C" w14:textId="77777777" w:rsidR="008F5517" w:rsidRDefault="008F5517" w:rsidP="008F5517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>Clinical Governance Meeting Agenda</w:t>
                            </w:r>
                          </w:p>
                          <w:p w14:paraId="7DBA1AB6" w14:textId="77777777" w:rsidR="008F5517" w:rsidRPr="006B698B" w:rsidRDefault="008F5517" w:rsidP="008F5517">
                            <w:pPr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  <w:r w:rsidRPr="006B698B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Cs w:val="24"/>
                              </w:rPr>
                              <w:t>Date:</w:t>
                            </w:r>
                            <w:r w:rsidRPr="006B698B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Cs w:val="24"/>
                              </w:rPr>
                              <w:tab/>
                            </w:r>
                            <w:r w:rsidRPr="006B698B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Cs w:val="24"/>
                              </w:rPr>
                              <w:tab/>
                            </w:r>
                            <w:r w:rsidRPr="006B698B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Cs w:val="24"/>
                              </w:rPr>
                              <w:tab/>
                            </w:r>
                            <w:r w:rsidRPr="006B698B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Cs w:val="24"/>
                              </w:rPr>
                              <w:tab/>
                              <w:t>Time: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A97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.5pt;width:358.5pt;height:2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gh8QEAAL8DAAAOAAAAZHJzL2Uyb0RvYy54bWysU8tu2zAQvBfoPxC815LdKEgEy0Ga1EWB&#10;9AGk/QCaoiyiJJdd0pbcr++Ssp2guQXVgVhqubM7w+HyZrSG7RUGDa7h81nJmXISWu22Df/5Y/3u&#10;irMQhWuFAacaflCB36zevlkOvlYL6MG0ChmBuFAPvuF9jL4uiiB7ZUWYgVeOkh2gFZG2uC1aFAOh&#10;W1MsyvKyGABbjyBVCPT3fkryVcbvOiXjt64LKjLTcJot5hXzuklrsVqKeovC91oexxCvmMIK7ajp&#10;GepeRMF2qF9AWS0RAnRxJsEW0HVaqsyB2MzLf9g89sKrzIXECf4sU/h/sPLr/tF/RxbHDzDSBWYS&#10;wT+A/BWYg7teuK26RYShV6KlxvMkWTH4UB9Lk9ShDglkM3yBli5Z7CJkoLFDm1QhnozQ6QIOZ9HV&#10;GJmknxdVtbiuKCUp9768mF9WuYWoT9UeQ/ykwLIUNBzpUjO62D+EmKYR9elIauZgrY3JF2scGxp+&#10;XS2qXPAsY3Uk3xltG35Vpm9yQiL50bW5OAptppgaGHdknYhOlOO4GelgYr+B9kD8ESZ/0XugoAf8&#10;w9lA3mp4+L0TqDgznx1pmIx4CvAUbE6BcJJKGy4jcjZt7mK2bGIX/C2pu9aZ+FPv43TkkqzH0dHJ&#10;hs/3+dTTu1v9BQAA//8DAFBLAwQUAAYACAAAACEAJWklvt0AAAAHAQAADwAAAGRycy9kb3ducmV2&#10;LnhtbEyPzU7DMBCE70i8g7WVuCDqNKhA0zhVQULiCOFH6s2Nt0lEvLZi103fnuUEp93RrGa/KTeT&#10;HUTCMfSOFCzmGQikxpmeWgUf7883DyBC1GT04AgVnDHAprq8KHVh3IneMNWxFRxCodAKuhh9IWVo&#10;OrQ6zJ1HYu/gRqsjy7GVZtQnDreDzLPsTlrdE3/otMenDpvv+mgVXG8fd+cUzVKa1xfyX3X69Iuk&#10;1NVs2q5BRJzi3zH84jM6VMy0d0cyQQysc64SFdzyYPs+X/GyV7DMViCrUv7nr34AAAD//wMAUEsB&#10;Ai0AFAAGAAgAAAAhALaDOJL+AAAA4QEAABMAAAAAAAAAAAAAAAAAAAAAAFtDb250ZW50X1R5cGVz&#10;XS54bWxQSwECLQAUAAYACAAAACEAOP0h/9YAAACUAQAACwAAAAAAAAAAAAAAAAAvAQAAX3JlbHMv&#10;LnJlbHNQSwECLQAUAAYACAAAACEAnf1IIfEBAAC/AwAADgAAAAAAAAAAAAAAAAAuAgAAZHJzL2Uy&#10;b0RvYy54bWxQSwECLQAUAAYACAAAACEAJWklvt0AAAAHAQAADwAAAAAAAAAAAAAAAABLBAAAZHJz&#10;L2Rvd25yZXYueG1sUEsFBgAAAAAEAAQA8wAAAFUFAAAAAA==&#10;" filled="f" stroked="f">
                <v:textbox style="mso-fit-shape-to-text:t" inset="0,0,0,0">
                  <w:txbxContent>
                    <w:p w14:paraId="7E00BF5C" w14:textId="77777777" w:rsidR="008F5517" w:rsidRDefault="008F5517" w:rsidP="008F5517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>Clinical Governance Meeting Agenda</w:t>
                      </w:r>
                    </w:p>
                    <w:p w14:paraId="7DBA1AB6" w14:textId="77777777" w:rsidR="008F5517" w:rsidRPr="006B698B" w:rsidRDefault="008F5517" w:rsidP="008F5517">
                      <w:pPr>
                        <w:rPr>
                          <w:color w:val="595959" w:themeColor="text1" w:themeTint="A6"/>
                          <w:szCs w:val="24"/>
                        </w:rPr>
                      </w:pPr>
                      <w:r w:rsidRPr="006B698B">
                        <w:rPr>
                          <w:rFonts w:asciiTheme="minorHAnsi" w:hAnsiTheme="minorHAnsi"/>
                          <w:b/>
                          <w:color w:val="595959" w:themeColor="text1" w:themeTint="A6"/>
                          <w:szCs w:val="24"/>
                        </w:rPr>
                        <w:t>Date:</w:t>
                      </w:r>
                      <w:r w:rsidRPr="006B698B">
                        <w:rPr>
                          <w:rFonts w:asciiTheme="minorHAnsi" w:hAnsiTheme="minorHAnsi"/>
                          <w:b/>
                          <w:color w:val="595959" w:themeColor="text1" w:themeTint="A6"/>
                          <w:szCs w:val="24"/>
                        </w:rPr>
                        <w:tab/>
                      </w:r>
                      <w:r w:rsidRPr="006B698B">
                        <w:rPr>
                          <w:rFonts w:asciiTheme="minorHAnsi" w:hAnsiTheme="minorHAnsi"/>
                          <w:b/>
                          <w:color w:val="595959" w:themeColor="text1" w:themeTint="A6"/>
                          <w:szCs w:val="24"/>
                        </w:rPr>
                        <w:tab/>
                      </w:r>
                      <w:r w:rsidRPr="006B698B">
                        <w:rPr>
                          <w:rFonts w:asciiTheme="minorHAnsi" w:hAnsiTheme="minorHAnsi"/>
                          <w:b/>
                          <w:color w:val="595959" w:themeColor="text1" w:themeTint="A6"/>
                          <w:szCs w:val="24"/>
                        </w:rPr>
                        <w:tab/>
                      </w:r>
                      <w:r w:rsidRPr="006B698B">
                        <w:rPr>
                          <w:rFonts w:asciiTheme="minorHAnsi" w:hAnsiTheme="minorHAnsi"/>
                          <w:b/>
                          <w:color w:val="595959" w:themeColor="text1" w:themeTint="A6"/>
                          <w:szCs w:val="24"/>
                        </w:rPr>
                        <w:tab/>
                        <w:t>Time:</w:t>
                      </w:r>
                    </w:p>
                  </w:txbxContent>
                </v:textbox>
              </v:shape>
            </w:pict>
          </mc:Fallback>
        </mc:AlternateContent>
      </w:r>
    </w:p>
    <w:p w14:paraId="7796DAB4" w14:textId="2430E74C" w:rsidR="008F5517" w:rsidRPr="00E35FE2" w:rsidRDefault="008F5517" w:rsidP="008F5517">
      <w:pPr>
        <w:rPr>
          <w:rFonts w:ascii="Arial" w:hAnsi="Arial" w:cs="Arial"/>
          <w:sz w:val="18"/>
          <w:szCs w:val="22"/>
        </w:rPr>
      </w:pPr>
    </w:p>
    <w:p w14:paraId="71511A22" w14:textId="5D659058" w:rsidR="008F5517" w:rsidRPr="00E35FE2" w:rsidRDefault="008F5517" w:rsidP="008F5517">
      <w:pPr>
        <w:rPr>
          <w:rFonts w:ascii="Arial" w:hAnsi="Arial" w:cs="Arial"/>
          <w:sz w:val="18"/>
          <w:szCs w:val="22"/>
        </w:rPr>
      </w:pPr>
    </w:p>
    <w:tbl>
      <w:tblPr>
        <w:tblStyle w:val="TableGrid"/>
        <w:tblpPr w:leftFromText="180" w:rightFromText="180" w:vertAnchor="page" w:horzAnchor="margin" w:tblpY="2716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399"/>
        <w:gridCol w:w="5010"/>
        <w:gridCol w:w="1272"/>
        <w:gridCol w:w="1618"/>
      </w:tblGrid>
      <w:tr w:rsidR="008F5517" w14:paraId="46500A77" w14:textId="77777777" w:rsidTr="002805E3">
        <w:trPr>
          <w:trHeight w:val="646"/>
        </w:trPr>
        <w:tc>
          <w:tcPr>
            <w:tcW w:w="399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</w:tcPr>
          <w:p w14:paraId="4F64762C" w14:textId="77777777" w:rsidR="008F5517" w:rsidRPr="006B698B" w:rsidRDefault="008F5517" w:rsidP="00E066D6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5010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</w:tcPr>
          <w:p w14:paraId="5C165E82" w14:textId="77777777" w:rsidR="008F5517" w:rsidRPr="006B698B" w:rsidRDefault="008F5517" w:rsidP="00E066D6">
            <w:pP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</w:pPr>
            <w:r w:rsidRPr="006B698B"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  <w:t>Present:</w:t>
            </w:r>
          </w:p>
        </w:tc>
        <w:tc>
          <w:tcPr>
            <w:tcW w:w="1272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  <w:vAlign w:val="center"/>
          </w:tcPr>
          <w:p w14:paraId="613489FA" w14:textId="77777777" w:rsidR="008F5517" w:rsidRPr="006B698B" w:rsidRDefault="008F5517" w:rsidP="00E066D6">
            <w:pPr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  <w:vAlign w:val="center"/>
          </w:tcPr>
          <w:p w14:paraId="379E131D" w14:textId="77777777" w:rsidR="008F5517" w:rsidRPr="006B698B" w:rsidRDefault="008F5517" w:rsidP="00E066D6">
            <w:pPr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8F5517" w14:paraId="1FE7F080" w14:textId="77777777" w:rsidTr="002805E3">
        <w:trPr>
          <w:trHeight w:val="646"/>
        </w:trPr>
        <w:tc>
          <w:tcPr>
            <w:tcW w:w="399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</w:tcPr>
          <w:p w14:paraId="07AE4349" w14:textId="77777777" w:rsidR="008F5517" w:rsidRPr="006B698B" w:rsidRDefault="008F5517" w:rsidP="00E066D6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5010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</w:tcPr>
          <w:p w14:paraId="43580902" w14:textId="77777777" w:rsidR="008F5517" w:rsidRPr="006B698B" w:rsidRDefault="008F5517" w:rsidP="00E066D6">
            <w:pP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</w:pPr>
            <w:r w:rsidRPr="006B698B"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  <w:t>Apologies:</w:t>
            </w:r>
          </w:p>
        </w:tc>
        <w:tc>
          <w:tcPr>
            <w:tcW w:w="1272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  <w:vAlign w:val="center"/>
          </w:tcPr>
          <w:p w14:paraId="235E6220" w14:textId="77777777" w:rsidR="008F5517" w:rsidRPr="006B698B" w:rsidRDefault="008F5517" w:rsidP="00E066D6">
            <w:pPr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  <w:vAlign w:val="center"/>
          </w:tcPr>
          <w:p w14:paraId="76E73BA4" w14:textId="77777777" w:rsidR="008F5517" w:rsidRPr="006B698B" w:rsidRDefault="008F5517" w:rsidP="00E066D6">
            <w:pPr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8F5517" w14:paraId="7A4A7A5B" w14:textId="77777777" w:rsidTr="002805E3">
        <w:trPr>
          <w:trHeight w:val="583"/>
        </w:trPr>
        <w:tc>
          <w:tcPr>
            <w:tcW w:w="399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</w:tcPr>
          <w:p w14:paraId="200223F6" w14:textId="77777777" w:rsidR="008F5517" w:rsidRPr="006B698B" w:rsidRDefault="008F5517" w:rsidP="00E066D6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5010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</w:tcPr>
          <w:p w14:paraId="02F4E4F1" w14:textId="77777777" w:rsidR="008F5517" w:rsidRDefault="008F5517" w:rsidP="00E066D6">
            <w:pP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</w:pPr>
            <w:r w:rsidRPr="006B698B"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  <w:t>Absent</w:t>
            </w:r>
            <w: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  <w:t>:</w:t>
            </w:r>
          </w:p>
          <w:p w14:paraId="72FDEB26" w14:textId="77777777" w:rsidR="0052375F" w:rsidRDefault="0052375F" w:rsidP="00E066D6">
            <w:pP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</w:pPr>
          </w:p>
          <w:p w14:paraId="0D2A5675" w14:textId="123308FC" w:rsidR="0052375F" w:rsidRPr="006B698B" w:rsidRDefault="0052375F" w:rsidP="00E066D6">
            <w:pP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  <w:vAlign w:val="center"/>
          </w:tcPr>
          <w:p w14:paraId="76D338DB" w14:textId="77777777" w:rsidR="008F5517" w:rsidRDefault="008F5517" w:rsidP="00E066D6">
            <w:pPr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  <w:p w14:paraId="2C4381EC" w14:textId="5B424280" w:rsidR="002805E3" w:rsidRPr="006B698B" w:rsidRDefault="002805E3" w:rsidP="002805E3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  <w:vAlign w:val="center"/>
          </w:tcPr>
          <w:p w14:paraId="34DC1626" w14:textId="77777777" w:rsidR="008F5517" w:rsidRPr="006B698B" w:rsidRDefault="008F5517" w:rsidP="002805E3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2805E3" w:rsidRPr="006B698B" w14:paraId="0021AADF" w14:textId="77777777" w:rsidTr="00C974DF">
        <w:trPr>
          <w:trHeight w:val="578"/>
        </w:trPr>
        <w:tc>
          <w:tcPr>
            <w:tcW w:w="399" w:type="dxa"/>
            <w:tcBorders>
              <w:top w:val="single" w:sz="24" w:space="0" w:color="6CAFD5"/>
              <w:left w:val="nil"/>
              <w:bottom w:val="single" w:sz="4" w:space="0" w:color="6CAFD5"/>
              <w:right w:val="nil"/>
            </w:tcBorders>
            <w:shd w:val="clear" w:color="auto" w:fill="C9E1EF"/>
          </w:tcPr>
          <w:p w14:paraId="01D90960" w14:textId="77777777" w:rsidR="002805E3" w:rsidRPr="006B698B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5010" w:type="dxa"/>
            <w:tcBorders>
              <w:top w:val="single" w:sz="24" w:space="0" w:color="6CAFD5"/>
              <w:left w:val="nil"/>
              <w:bottom w:val="single" w:sz="4" w:space="0" w:color="6CAFD5"/>
              <w:right w:val="nil"/>
            </w:tcBorders>
            <w:shd w:val="clear" w:color="auto" w:fill="C9E1EF"/>
            <w:vAlign w:val="center"/>
          </w:tcPr>
          <w:p w14:paraId="7E494EE9" w14:textId="77777777" w:rsidR="002805E3" w:rsidRPr="006B698B" w:rsidRDefault="002805E3" w:rsidP="002805E3">
            <w:pP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</w:pPr>
            <w:r w:rsidRPr="006B698B"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  <w:t>Item to be discussed</w:t>
            </w:r>
          </w:p>
        </w:tc>
        <w:tc>
          <w:tcPr>
            <w:tcW w:w="1272" w:type="dxa"/>
            <w:tcBorders>
              <w:top w:val="single" w:sz="24" w:space="0" w:color="6CAFD5"/>
              <w:left w:val="nil"/>
              <w:bottom w:val="single" w:sz="4" w:space="0" w:color="6CAFD5"/>
              <w:right w:val="nil"/>
            </w:tcBorders>
            <w:shd w:val="clear" w:color="auto" w:fill="C9E1EF"/>
            <w:vAlign w:val="center"/>
          </w:tcPr>
          <w:p w14:paraId="5D6532D6" w14:textId="77777777" w:rsidR="002805E3" w:rsidRPr="006B698B" w:rsidRDefault="002805E3" w:rsidP="002805E3">
            <w:pPr>
              <w:jc w:val="center"/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</w:pPr>
            <w:r w:rsidRPr="006B698B"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  <w:t xml:space="preserve">Presented by </w:t>
            </w:r>
            <w:r w:rsidRPr="006B698B"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  <w:br/>
              <w:t>(initials)</w:t>
            </w:r>
          </w:p>
        </w:tc>
        <w:tc>
          <w:tcPr>
            <w:tcW w:w="1618" w:type="dxa"/>
            <w:tcBorders>
              <w:top w:val="single" w:sz="24" w:space="0" w:color="6CAFD5"/>
              <w:left w:val="nil"/>
              <w:bottom w:val="single" w:sz="4" w:space="0" w:color="6CAFD5"/>
              <w:right w:val="nil"/>
            </w:tcBorders>
            <w:shd w:val="clear" w:color="auto" w:fill="C9E1EF"/>
            <w:vAlign w:val="center"/>
          </w:tcPr>
          <w:p w14:paraId="0E5C25C5" w14:textId="77777777" w:rsidR="002805E3" w:rsidRPr="006B698B" w:rsidRDefault="002805E3" w:rsidP="002805E3">
            <w:pPr>
              <w:jc w:val="center"/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</w:pPr>
            <w:r w:rsidRPr="006B698B"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  <w:t>Action required by</w:t>
            </w:r>
          </w:p>
        </w:tc>
      </w:tr>
      <w:tr w:rsidR="002805E3" w:rsidRPr="006B698B" w14:paraId="7306A66E" w14:textId="77777777" w:rsidTr="00C974DF">
        <w:trPr>
          <w:trHeight w:val="385"/>
        </w:trPr>
        <w:tc>
          <w:tcPr>
            <w:tcW w:w="399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26A4D83F" w14:textId="77777777" w:rsidR="002805E3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6CAFD5"/>
              <w:left w:val="nil"/>
              <w:bottom w:val="single" w:sz="4" w:space="0" w:color="6CAFD5"/>
              <w:right w:val="dashSmallGap" w:sz="4" w:space="0" w:color="404040" w:themeColor="text1" w:themeTint="BF"/>
            </w:tcBorders>
          </w:tcPr>
          <w:p w14:paraId="1D08BB50" w14:textId="77777777" w:rsidR="002805E3" w:rsidRPr="006B698B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/>
                <w:iCs/>
                <w:color w:val="262626" w:themeColor="text1" w:themeTint="D9"/>
                <w:sz w:val="18"/>
                <w:szCs w:val="22"/>
              </w:rPr>
              <w:t>Patient engagement and participatio</w:t>
            </w:r>
            <w:r>
              <w:rPr>
                <w:rFonts w:asciiTheme="minorHAnsi" w:hAnsiTheme="minorHAnsi" w:cs="Arial"/>
                <w:b/>
                <w:iCs/>
                <w:color w:val="262626" w:themeColor="text1" w:themeTint="D9"/>
                <w:sz w:val="18"/>
                <w:szCs w:val="22"/>
              </w:rPr>
              <w:t>n</w:t>
            </w:r>
          </w:p>
        </w:tc>
      </w:tr>
      <w:tr w:rsidR="002805E3" w:rsidRPr="006B698B" w14:paraId="63A3CE32" w14:textId="77777777" w:rsidTr="002805E3">
        <w:trPr>
          <w:trHeight w:val="3958"/>
        </w:trPr>
        <w:tc>
          <w:tcPr>
            <w:tcW w:w="399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612BB6E8" w14:textId="77777777" w:rsidR="002805E3" w:rsidRPr="006B698B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1</w:t>
            </w:r>
          </w:p>
        </w:tc>
        <w:tc>
          <w:tcPr>
            <w:tcW w:w="5010" w:type="dxa"/>
            <w:tcBorders>
              <w:top w:val="single" w:sz="4" w:space="0" w:color="6CAFD5"/>
              <w:left w:val="nil"/>
              <w:bottom w:val="single" w:sz="4" w:space="0" w:color="6CAFD5"/>
              <w:right w:val="dashSmallGap" w:sz="4" w:space="0" w:color="404040" w:themeColor="text1" w:themeTint="BF"/>
            </w:tcBorders>
          </w:tcPr>
          <w:p w14:paraId="6514C050" w14:textId="77777777" w:rsidR="002805E3" w:rsidRPr="002F4652" w:rsidRDefault="002805E3" w:rsidP="002805E3">
            <w:p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Equity and Māori health</w:t>
            </w:r>
          </w:p>
          <w:p w14:paraId="6822BBB0" w14:textId="77777777" w:rsidR="002805E3" w:rsidRPr="002F4652" w:rsidRDefault="002805E3" w:rsidP="002805E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Update from equity champion</w:t>
            </w:r>
          </w:p>
          <w:p w14:paraId="17874E18" w14:textId="77777777" w:rsidR="002805E3" w:rsidRPr="002F4652" w:rsidRDefault="002805E3" w:rsidP="002805E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Current population info</w:t>
            </w:r>
          </w:p>
          <w:p w14:paraId="3CCBAB90" w14:textId="77777777" w:rsidR="002805E3" w:rsidRPr="002F4652" w:rsidRDefault="002805E3" w:rsidP="002805E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Progress on Māori health plan</w:t>
            </w:r>
          </w:p>
          <w:p w14:paraId="6C8179AB" w14:textId="77777777" w:rsidR="002805E3" w:rsidRDefault="002805E3" w:rsidP="002805E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9849DC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 xml:space="preserve">Progress on </w:t>
            </w:r>
            <w: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Equity Plan (Cornerstone only)</w:t>
            </w:r>
          </w:p>
          <w:p w14:paraId="3E258477" w14:textId="77777777" w:rsidR="002805E3" w:rsidRPr="009849DC" w:rsidRDefault="002805E3" w:rsidP="002805E3">
            <w:pPr>
              <w:pStyle w:val="ListParagraph"/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</w:p>
          <w:p w14:paraId="4057A013" w14:textId="77777777" w:rsidR="002805E3" w:rsidRPr="002F4652" w:rsidRDefault="002805E3" w:rsidP="002805E3">
            <w:p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Patient feedback and engagement</w:t>
            </w:r>
          </w:p>
          <w:p w14:paraId="7CA4C061" w14:textId="77777777" w:rsidR="002805E3" w:rsidRPr="002F4652" w:rsidRDefault="002805E3" w:rsidP="002805E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Review complaints</w:t>
            </w:r>
          </w:p>
          <w:p w14:paraId="57755461" w14:textId="77777777" w:rsidR="002805E3" w:rsidRPr="002F4652" w:rsidRDefault="002805E3" w:rsidP="002805E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Patient experience survey results</w:t>
            </w:r>
          </w:p>
          <w:p w14:paraId="4B32F2EA" w14:textId="77777777" w:rsidR="002805E3" w:rsidRPr="002F4652" w:rsidRDefault="002805E3" w:rsidP="002805E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Informal feedback</w:t>
            </w:r>
          </w:p>
          <w:p w14:paraId="7C9DE780" w14:textId="77777777" w:rsidR="002805E3" w:rsidRPr="001C5026" w:rsidRDefault="002805E3" w:rsidP="002805E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Cs/>
                <w:i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Co-design initiatives being considered/implemented</w:t>
            </w:r>
          </w:p>
        </w:tc>
        <w:tc>
          <w:tcPr>
            <w:tcW w:w="1272" w:type="dxa"/>
            <w:tcBorders>
              <w:top w:val="single" w:sz="4" w:space="0" w:color="6CAFD5"/>
              <w:left w:val="dashSmallGap" w:sz="4" w:space="0" w:color="404040" w:themeColor="text1" w:themeTint="BF"/>
              <w:bottom w:val="single" w:sz="4" w:space="0" w:color="6CAFD5"/>
              <w:right w:val="dashSmallGap" w:sz="4" w:space="0" w:color="404040" w:themeColor="text1" w:themeTint="BF"/>
            </w:tcBorders>
          </w:tcPr>
          <w:p w14:paraId="50C71A4D" w14:textId="77777777" w:rsidR="002805E3" w:rsidRPr="006B698B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6CAFD5"/>
              <w:left w:val="dashSmallGap" w:sz="4" w:space="0" w:color="404040" w:themeColor="text1" w:themeTint="BF"/>
              <w:bottom w:val="single" w:sz="4" w:space="0" w:color="6CAFD5"/>
              <w:right w:val="dashSmallGap" w:sz="4" w:space="0" w:color="404040" w:themeColor="text1" w:themeTint="BF"/>
            </w:tcBorders>
          </w:tcPr>
          <w:p w14:paraId="0148DF1B" w14:textId="77777777" w:rsidR="002805E3" w:rsidRPr="006B698B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2805E3" w:rsidRPr="002805E3" w14:paraId="5471AB7A" w14:textId="77777777" w:rsidTr="00C974DF">
        <w:trPr>
          <w:trHeight w:val="358"/>
        </w:trPr>
        <w:tc>
          <w:tcPr>
            <w:tcW w:w="399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1E2A47A2" w14:textId="77777777" w:rsidR="002805E3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6CAFD5"/>
              <w:left w:val="nil"/>
              <w:bottom w:val="single" w:sz="4" w:space="0" w:color="6CAFD5"/>
              <w:right w:val="dashSmallGap" w:sz="4" w:space="0" w:color="404040" w:themeColor="text1" w:themeTint="BF"/>
            </w:tcBorders>
          </w:tcPr>
          <w:p w14:paraId="570ACD45" w14:textId="77777777" w:rsidR="002805E3" w:rsidRPr="002805E3" w:rsidRDefault="002805E3" w:rsidP="002805E3">
            <w:pPr>
              <w:rPr>
                <w:rFonts w:asciiTheme="minorHAnsi" w:hAnsiTheme="minorHAnsi" w:cs="Arial"/>
                <w:b/>
                <w:iCs/>
                <w:color w:val="262626" w:themeColor="text1" w:themeTint="D9"/>
                <w:sz w:val="18"/>
                <w:szCs w:val="22"/>
              </w:rPr>
            </w:pPr>
            <w:r w:rsidRPr="002805E3">
              <w:rPr>
                <w:rFonts w:asciiTheme="minorHAnsi" w:hAnsiTheme="minorHAnsi" w:cs="Arial"/>
                <w:b/>
                <w:iCs/>
                <w:color w:val="262626" w:themeColor="text1" w:themeTint="D9"/>
                <w:sz w:val="18"/>
                <w:szCs w:val="22"/>
              </w:rPr>
              <w:t>Clinical effectiveness</w:t>
            </w:r>
          </w:p>
        </w:tc>
      </w:tr>
      <w:tr w:rsidR="002805E3" w:rsidRPr="006B698B" w14:paraId="3A1E94C5" w14:textId="77777777" w:rsidTr="00C974DF">
        <w:trPr>
          <w:trHeight w:val="4394"/>
        </w:trPr>
        <w:tc>
          <w:tcPr>
            <w:tcW w:w="399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27CC583D" w14:textId="77777777" w:rsidR="002805E3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2</w:t>
            </w:r>
          </w:p>
        </w:tc>
        <w:tc>
          <w:tcPr>
            <w:tcW w:w="5010" w:type="dxa"/>
            <w:tcBorders>
              <w:top w:val="single" w:sz="4" w:space="0" w:color="6CAFD5"/>
              <w:left w:val="nil"/>
              <w:bottom w:val="single" w:sz="4" w:space="0" w:color="6CAFD5"/>
              <w:right w:val="dashSmallGap" w:sz="4" w:space="0" w:color="404040" w:themeColor="text1" w:themeTint="BF"/>
            </w:tcBorders>
          </w:tcPr>
          <w:p w14:paraId="6561EBBB" w14:textId="77777777" w:rsidR="002805E3" w:rsidRPr="002F4652" w:rsidRDefault="002805E3" w:rsidP="002805E3">
            <w:p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Clinical policies</w:t>
            </w:r>
          </w:p>
          <w:p w14:paraId="789D6163" w14:textId="77777777" w:rsidR="002805E3" w:rsidRPr="002F4652" w:rsidRDefault="002805E3" w:rsidP="002805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Review and update</w:t>
            </w:r>
            <w: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 xml:space="preserve"> </w:t>
            </w:r>
            <w:r w:rsidRPr="009849DC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(see GPDocs schedule)</w:t>
            </w:r>
          </w:p>
          <w:p w14:paraId="48AE07DA" w14:textId="77777777" w:rsidR="002805E3" w:rsidRDefault="002805E3" w:rsidP="002805E3">
            <w:p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  <w:highlight w:val="yellow"/>
              </w:rPr>
            </w:pPr>
          </w:p>
          <w:p w14:paraId="57701DD2" w14:textId="77777777" w:rsidR="002805E3" w:rsidRPr="009849DC" w:rsidRDefault="002805E3" w:rsidP="002805E3">
            <w:p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9849DC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 xml:space="preserve">Clinical audit activities </w:t>
            </w:r>
          </w:p>
          <w:p w14:paraId="0334E326" w14:textId="77777777" w:rsidR="002805E3" w:rsidRPr="009849DC" w:rsidRDefault="002805E3" w:rsidP="002805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9849DC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Check status</w:t>
            </w:r>
          </w:p>
          <w:p w14:paraId="1EFAE4D3" w14:textId="77777777" w:rsidR="002805E3" w:rsidRPr="009849DC" w:rsidRDefault="002805E3" w:rsidP="002805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9849DC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Review results</w:t>
            </w:r>
          </w:p>
          <w:p w14:paraId="1A293917" w14:textId="77777777" w:rsidR="002805E3" w:rsidRPr="009849DC" w:rsidRDefault="002805E3" w:rsidP="002805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9849DC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Discuss next steps</w:t>
            </w:r>
          </w:p>
          <w:p w14:paraId="3A7FE7F2" w14:textId="77777777" w:rsidR="002805E3" w:rsidRDefault="002805E3" w:rsidP="002805E3">
            <w:p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</w:p>
          <w:p w14:paraId="57F1F86B" w14:textId="77777777" w:rsidR="002805E3" w:rsidRDefault="002805E3" w:rsidP="002805E3">
            <w:p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Equitable health outcomes</w:t>
            </w:r>
          </w:p>
          <w:p w14:paraId="78D401FA" w14:textId="77777777" w:rsidR="002805E3" w:rsidRPr="00712F62" w:rsidRDefault="002805E3" w:rsidP="002805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Measure and review current status</w:t>
            </w:r>
          </w:p>
        </w:tc>
        <w:tc>
          <w:tcPr>
            <w:tcW w:w="1272" w:type="dxa"/>
            <w:tcBorders>
              <w:top w:val="single" w:sz="4" w:space="0" w:color="6CAFD5"/>
              <w:left w:val="dashSmallGap" w:sz="4" w:space="0" w:color="404040" w:themeColor="text1" w:themeTint="BF"/>
              <w:bottom w:val="single" w:sz="4" w:space="0" w:color="6CAFD5"/>
              <w:right w:val="dashSmallGap" w:sz="4" w:space="0" w:color="404040" w:themeColor="text1" w:themeTint="BF"/>
            </w:tcBorders>
          </w:tcPr>
          <w:p w14:paraId="785CBD3E" w14:textId="77777777" w:rsidR="002805E3" w:rsidRPr="006B698B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6CAFD5"/>
              <w:left w:val="dashSmallGap" w:sz="4" w:space="0" w:color="404040" w:themeColor="text1" w:themeTint="BF"/>
              <w:bottom w:val="single" w:sz="4" w:space="0" w:color="6CAFD5"/>
              <w:right w:val="dashSmallGap" w:sz="4" w:space="0" w:color="404040" w:themeColor="text1" w:themeTint="BF"/>
            </w:tcBorders>
          </w:tcPr>
          <w:p w14:paraId="18D4E33F" w14:textId="77777777" w:rsidR="002805E3" w:rsidRPr="006B698B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2805E3" w:rsidRPr="006B698B" w14:paraId="6EA98826" w14:textId="77777777" w:rsidTr="0052375F">
        <w:trPr>
          <w:trHeight w:val="265"/>
        </w:trPr>
        <w:tc>
          <w:tcPr>
            <w:tcW w:w="399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423E1BD6" w14:textId="77777777" w:rsidR="002805E3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6CAFD5"/>
              <w:left w:val="nil"/>
              <w:bottom w:val="single" w:sz="4" w:space="0" w:color="6CAFD5"/>
              <w:right w:val="dashSmallGap" w:sz="4" w:space="0" w:color="404040" w:themeColor="text1" w:themeTint="BF"/>
            </w:tcBorders>
          </w:tcPr>
          <w:p w14:paraId="29925A93" w14:textId="460C3CD5" w:rsidR="002805E3" w:rsidRPr="0052375F" w:rsidRDefault="002805E3" w:rsidP="002805E3">
            <w:pPr>
              <w:rPr>
                <w:rFonts w:asciiTheme="minorHAnsi" w:hAnsiTheme="minorHAnsi" w:cs="Arial"/>
                <w:b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/>
                <w:iCs/>
                <w:color w:val="262626" w:themeColor="text1" w:themeTint="D9"/>
                <w:sz w:val="18"/>
                <w:szCs w:val="22"/>
              </w:rPr>
              <w:t>Quality improvement</w:t>
            </w:r>
          </w:p>
        </w:tc>
      </w:tr>
      <w:tr w:rsidR="002805E3" w:rsidRPr="006B698B" w14:paraId="01ED58A3" w14:textId="77777777" w:rsidTr="0052375F">
        <w:trPr>
          <w:trHeight w:val="3955"/>
        </w:trPr>
        <w:tc>
          <w:tcPr>
            <w:tcW w:w="399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78D91655" w14:textId="77777777" w:rsidR="002805E3" w:rsidRPr="006B698B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3</w:t>
            </w:r>
          </w:p>
        </w:tc>
        <w:tc>
          <w:tcPr>
            <w:tcW w:w="5010" w:type="dxa"/>
            <w:tcBorders>
              <w:top w:val="single" w:sz="4" w:space="0" w:color="6CAFD5"/>
              <w:left w:val="nil"/>
              <w:bottom w:val="single" w:sz="4" w:space="0" w:color="6CAFD5"/>
              <w:right w:val="dashSmallGap" w:sz="4" w:space="0" w:color="404040" w:themeColor="text1" w:themeTint="BF"/>
            </w:tcBorders>
          </w:tcPr>
          <w:p w14:paraId="3B3AB6E3" w14:textId="77777777" w:rsidR="002805E3" w:rsidRPr="002805E3" w:rsidRDefault="002805E3" w:rsidP="002805E3">
            <w:pPr>
              <w:rPr>
                <w:rFonts w:asciiTheme="minorHAnsi" w:hAnsiTheme="minorHAnsi" w:cs="Arial"/>
                <w:b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Patient safety</w:t>
            </w:r>
          </w:p>
          <w:p w14:paraId="5686ED9E" w14:textId="77777777" w:rsidR="002805E3" w:rsidRPr="002F4652" w:rsidRDefault="002805E3" w:rsidP="002805E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Incidents/adverse events</w:t>
            </w:r>
          </w:p>
          <w:p w14:paraId="1156A75C" w14:textId="77777777" w:rsidR="002805E3" w:rsidRPr="002F4652" w:rsidRDefault="002805E3" w:rsidP="002805E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Trends</w:t>
            </w:r>
          </w:p>
          <w:p w14:paraId="445F298C" w14:textId="77777777" w:rsidR="002805E3" w:rsidRPr="002F4652" w:rsidRDefault="002805E3" w:rsidP="002805E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Update of risk register</w:t>
            </w:r>
          </w:p>
          <w:p w14:paraId="11C9B162" w14:textId="77777777" w:rsidR="002805E3" w:rsidRPr="002F4652" w:rsidRDefault="002805E3" w:rsidP="002805E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Infection control</w:t>
            </w:r>
          </w:p>
          <w:p w14:paraId="01A6C80F" w14:textId="77777777" w:rsidR="002805E3" w:rsidRPr="002F4652" w:rsidRDefault="002805E3" w:rsidP="002805E3">
            <w:p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</w:p>
          <w:p w14:paraId="7655978D" w14:textId="77777777" w:rsidR="002805E3" w:rsidRPr="002F4652" w:rsidRDefault="002805E3" w:rsidP="002805E3">
            <w:p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Quality initiatives</w:t>
            </w:r>
          </w:p>
          <w:p w14:paraId="4CA3ED97" w14:textId="77777777" w:rsidR="002805E3" w:rsidRPr="002F4652" w:rsidRDefault="002805E3" w:rsidP="002805E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New projects</w:t>
            </w:r>
          </w:p>
          <w:p w14:paraId="47DE987D" w14:textId="77777777" w:rsidR="002805E3" w:rsidRPr="002F4652" w:rsidRDefault="002805E3" w:rsidP="002805E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Review of projects and measures</w:t>
            </w:r>
          </w:p>
          <w:p w14:paraId="710E4A6B" w14:textId="77777777" w:rsidR="002805E3" w:rsidRPr="0052375F" w:rsidRDefault="002805E3" w:rsidP="002805E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bCs/>
                <w:i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Update of quality plan</w:t>
            </w:r>
          </w:p>
          <w:p w14:paraId="418CDD0F" w14:textId="6BA34155" w:rsidR="0052375F" w:rsidRPr="0052375F" w:rsidRDefault="0052375F" w:rsidP="0052375F">
            <w:pPr>
              <w:rPr>
                <w:rFonts w:asciiTheme="minorHAnsi" w:hAnsiTheme="minorHAnsi" w:cs="Arial"/>
                <w:bCs/>
                <w:i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6CAFD5"/>
              <w:left w:val="dashSmallGap" w:sz="4" w:space="0" w:color="404040" w:themeColor="text1" w:themeTint="BF"/>
              <w:bottom w:val="single" w:sz="4" w:space="0" w:color="6CAFD5"/>
              <w:right w:val="dashSmallGap" w:sz="4" w:space="0" w:color="404040" w:themeColor="text1" w:themeTint="BF"/>
            </w:tcBorders>
          </w:tcPr>
          <w:p w14:paraId="540966A2" w14:textId="77777777" w:rsidR="002805E3" w:rsidRPr="006B698B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6CAFD5"/>
              <w:left w:val="dashSmallGap" w:sz="4" w:space="0" w:color="404040" w:themeColor="text1" w:themeTint="BF"/>
              <w:bottom w:val="single" w:sz="4" w:space="0" w:color="6CAFD5"/>
              <w:right w:val="dashSmallGap" w:sz="4" w:space="0" w:color="404040" w:themeColor="text1" w:themeTint="BF"/>
            </w:tcBorders>
          </w:tcPr>
          <w:p w14:paraId="07B33B0F" w14:textId="77777777" w:rsidR="002805E3" w:rsidRPr="006B698B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2805E3" w:rsidRPr="006B698B" w14:paraId="6F3166B7" w14:textId="77777777" w:rsidTr="0052375F">
        <w:trPr>
          <w:trHeight w:val="355"/>
        </w:trPr>
        <w:tc>
          <w:tcPr>
            <w:tcW w:w="399" w:type="dxa"/>
            <w:tcBorders>
              <w:top w:val="single" w:sz="4" w:space="0" w:color="6CAFD5"/>
              <w:left w:val="nil"/>
              <w:right w:val="nil"/>
            </w:tcBorders>
          </w:tcPr>
          <w:p w14:paraId="096E22CF" w14:textId="77777777" w:rsidR="002805E3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6CAFD5"/>
              <w:left w:val="nil"/>
              <w:right w:val="dashSmallGap" w:sz="4" w:space="0" w:color="404040" w:themeColor="text1" w:themeTint="BF"/>
            </w:tcBorders>
          </w:tcPr>
          <w:p w14:paraId="0DB18B15" w14:textId="5E869231" w:rsidR="002805E3" w:rsidRPr="0052375F" w:rsidRDefault="002805E3" w:rsidP="002805E3">
            <w:pPr>
              <w:rPr>
                <w:rFonts w:asciiTheme="minorHAnsi" w:hAnsiTheme="minorHAnsi" w:cs="Arial"/>
                <w:b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b/>
                <w:iCs/>
                <w:color w:val="262626" w:themeColor="text1" w:themeTint="D9"/>
                <w:sz w:val="18"/>
                <w:szCs w:val="22"/>
              </w:rPr>
              <w:t>Effective engaged workforce</w:t>
            </w:r>
          </w:p>
        </w:tc>
      </w:tr>
      <w:tr w:rsidR="002805E3" w:rsidRPr="006B698B" w14:paraId="774A2192" w14:textId="77777777" w:rsidTr="00C86ED5">
        <w:trPr>
          <w:trHeight w:val="3955"/>
        </w:trPr>
        <w:tc>
          <w:tcPr>
            <w:tcW w:w="399" w:type="dxa"/>
            <w:tcBorders>
              <w:top w:val="single" w:sz="4" w:space="0" w:color="6CAFD5"/>
              <w:left w:val="nil"/>
              <w:right w:val="nil"/>
            </w:tcBorders>
          </w:tcPr>
          <w:p w14:paraId="553E5C43" w14:textId="77777777" w:rsidR="002805E3" w:rsidRPr="006B698B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4</w:t>
            </w:r>
          </w:p>
        </w:tc>
        <w:tc>
          <w:tcPr>
            <w:tcW w:w="5010" w:type="dxa"/>
            <w:tcBorders>
              <w:top w:val="single" w:sz="4" w:space="0" w:color="4F81BD"/>
              <w:left w:val="nil"/>
              <w:right w:val="dashSmallGap" w:sz="4" w:space="0" w:color="404040" w:themeColor="text1" w:themeTint="BF"/>
            </w:tcBorders>
          </w:tcPr>
          <w:p w14:paraId="546651D4" w14:textId="77777777" w:rsidR="002805E3" w:rsidRPr="002F4652" w:rsidRDefault="002805E3" w:rsidP="002805E3">
            <w:pPr>
              <w:rPr>
                <w:rFonts w:asciiTheme="minorHAnsi" w:hAnsiTheme="minorHAnsi" w:cs="Arial"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iCs/>
                <w:color w:val="262626" w:themeColor="text1" w:themeTint="D9"/>
                <w:sz w:val="18"/>
                <w:szCs w:val="22"/>
              </w:rPr>
              <w:t>Staffing and wellbeing</w:t>
            </w:r>
          </w:p>
          <w:p w14:paraId="745E0389" w14:textId="77777777" w:rsidR="002805E3" w:rsidRPr="002F4652" w:rsidRDefault="002805E3" w:rsidP="002805E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iCs/>
                <w:color w:val="262626" w:themeColor="text1" w:themeTint="D9"/>
                <w:sz w:val="18"/>
                <w:szCs w:val="22"/>
              </w:rPr>
              <w:t>Staffing update</w:t>
            </w:r>
          </w:p>
          <w:p w14:paraId="55BA9096" w14:textId="77777777" w:rsidR="002805E3" w:rsidRPr="001C5026" w:rsidRDefault="002805E3" w:rsidP="002805E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i/>
                <w:iCs/>
                <w:color w:val="262626" w:themeColor="text1" w:themeTint="D9"/>
                <w:sz w:val="18"/>
                <w:szCs w:val="22"/>
              </w:rPr>
            </w:pPr>
            <w:r w:rsidRPr="002F4652">
              <w:rPr>
                <w:rFonts w:asciiTheme="minorHAnsi" w:hAnsiTheme="minorHAnsi" w:cs="Arial"/>
                <w:iCs/>
                <w:color w:val="262626" w:themeColor="text1" w:themeTint="D9"/>
                <w:sz w:val="18"/>
                <w:szCs w:val="22"/>
              </w:rPr>
              <w:t>Workforce planning</w:t>
            </w:r>
          </w:p>
        </w:tc>
        <w:tc>
          <w:tcPr>
            <w:tcW w:w="1272" w:type="dxa"/>
            <w:tcBorders>
              <w:top w:val="single" w:sz="4" w:space="0" w:color="6CAFD5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7149A108" w14:textId="77777777" w:rsidR="002805E3" w:rsidRPr="006B698B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6CAFD5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30B3A83E" w14:textId="77777777" w:rsidR="002805E3" w:rsidRPr="006B698B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2805E3" w:rsidRPr="006B698B" w14:paraId="6FF28023" w14:textId="77777777" w:rsidTr="0052375F">
        <w:trPr>
          <w:trHeight w:val="355"/>
        </w:trPr>
        <w:tc>
          <w:tcPr>
            <w:tcW w:w="399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71F6D014" w14:textId="77777777" w:rsidR="002805E3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6CAFD5"/>
              <w:left w:val="nil"/>
              <w:bottom w:val="single" w:sz="4" w:space="0" w:color="6CAFD5"/>
              <w:right w:val="dashSmallGap" w:sz="4" w:space="0" w:color="404040" w:themeColor="text1" w:themeTint="BF"/>
            </w:tcBorders>
          </w:tcPr>
          <w:p w14:paraId="2F086409" w14:textId="71AF7B8D" w:rsidR="002805E3" w:rsidRPr="0052375F" w:rsidRDefault="002805E3" w:rsidP="002805E3">
            <w:pPr>
              <w:rPr>
                <w:rFonts w:asciiTheme="minorHAnsi" w:hAnsiTheme="minorHAnsi" w:cs="Arial"/>
                <w:b/>
                <w:iCs/>
                <w:color w:val="262626" w:themeColor="text1" w:themeTint="D9"/>
                <w:sz w:val="18"/>
                <w:szCs w:val="22"/>
              </w:rPr>
            </w:pPr>
            <w:r w:rsidRPr="00E95DD3">
              <w:rPr>
                <w:rFonts w:asciiTheme="minorHAnsi" w:hAnsiTheme="minorHAnsi" w:cs="Arial"/>
                <w:b/>
                <w:iCs/>
                <w:color w:val="262626" w:themeColor="text1" w:themeTint="D9"/>
                <w:sz w:val="18"/>
                <w:szCs w:val="22"/>
              </w:rPr>
              <w:t>Other agenda items</w:t>
            </w:r>
          </w:p>
        </w:tc>
      </w:tr>
      <w:tr w:rsidR="002805E3" w:rsidRPr="006B698B" w14:paraId="43499BE8" w14:textId="77777777" w:rsidTr="00C86ED5">
        <w:trPr>
          <w:trHeight w:val="4045"/>
        </w:trPr>
        <w:tc>
          <w:tcPr>
            <w:tcW w:w="399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452ABADF" w14:textId="77777777" w:rsidR="002805E3" w:rsidRPr="006B698B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5</w:t>
            </w:r>
          </w:p>
        </w:tc>
        <w:tc>
          <w:tcPr>
            <w:tcW w:w="5010" w:type="dxa"/>
            <w:tcBorders>
              <w:top w:val="single" w:sz="4" w:space="0" w:color="6CAFD5"/>
              <w:left w:val="nil"/>
              <w:bottom w:val="single" w:sz="4" w:space="0" w:color="6CAFD5"/>
              <w:right w:val="dashSmallGap" w:sz="4" w:space="0" w:color="404040" w:themeColor="text1" w:themeTint="BF"/>
            </w:tcBorders>
          </w:tcPr>
          <w:p w14:paraId="134FD61B" w14:textId="77777777" w:rsidR="002805E3" w:rsidRPr="001C5026" w:rsidRDefault="002805E3" w:rsidP="002805E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bCs/>
                <w:i/>
                <w:color w:val="262626" w:themeColor="text1" w:themeTint="D9"/>
                <w:sz w:val="18"/>
                <w:szCs w:val="22"/>
              </w:rPr>
            </w:pPr>
            <w:r w:rsidRPr="00E95DD3">
              <w:rPr>
                <w:rFonts w:asciiTheme="minorHAnsi" w:hAnsiTheme="minorHAnsi" w:cs="Arial"/>
                <w:bCs/>
                <w:iCs/>
                <w:color w:val="262626" w:themeColor="text1" w:themeTint="D9"/>
                <w:sz w:val="18"/>
                <w:szCs w:val="22"/>
              </w:rPr>
              <w:t>Staff feedback and requests</w:t>
            </w:r>
          </w:p>
        </w:tc>
        <w:tc>
          <w:tcPr>
            <w:tcW w:w="1272" w:type="dxa"/>
            <w:tcBorders>
              <w:top w:val="single" w:sz="4" w:space="0" w:color="6CAFD5"/>
              <w:left w:val="dashSmallGap" w:sz="4" w:space="0" w:color="404040" w:themeColor="text1" w:themeTint="BF"/>
              <w:bottom w:val="single" w:sz="4" w:space="0" w:color="6CAFD5"/>
              <w:right w:val="dashSmallGap" w:sz="4" w:space="0" w:color="404040" w:themeColor="text1" w:themeTint="BF"/>
            </w:tcBorders>
          </w:tcPr>
          <w:p w14:paraId="78D57C28" w14:textId="77777777" w:rsidR="002805E3" w:rsidRPr="006B698B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6CAFD5"/>
              <w:left w:val="dashSmallGap" w:sz="4" w:space="0" w:color="404040" w:themeColor="text1" w:themeTint="BF"/>
              <w:bottom w:val="single" w:sz="4" w:space="0" w:color="6CAFD5"/>
              <w:right w:val="dashSmallGap" w:sz="4" w:space="0" w:color="404040" w:themeColor="text1" w:themeTint="BF"/>
            </w:tcBorders>
          </w:tcPr>
          <w:p w14:paraId="31090D22" w14:textId="77777777" w:rsidR="002805E3" w:rsidRPr="006B698B" w:rsidRDefault="002805E3" w:rsidP="002805E3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</w:tbl>
    <w:p w14:paraId="43DB7468" w14:textId="77777777" w:rsidR="00682A2D" w:rsidRPr="008F5517" w:rsidRDefault="00682A2D" w:rsidP="008F5517"/>
    <w:sectPr w:rsidR="00682A2D" w:rsidRPr="008F5517" w:rsidSect="0085640B">
      <w:pgSz w:w="11899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DE18" w14:textId="77777777" w:rsidR="00CC5F80" w:rsidRDefault="00CC5F80">
      <w:r>
        <w:separator/>
      </w:r>
    </w:p>
  </w:endnote>
  <w:endnote w:type="continuationSeparator" w:id="0">
    <w:p w14:paraId="198F66C2" w14:textId="77777777" w:rsidR="00CC5F80" w:rsidRDefault="00CC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CCFF" w14:textId="77777777" w:rsidR="00CC5F80" w:rsidRDefault="00CC5F80">
      <w:r>
        <w:separator/>
      </w:r>
    </w:p>
  </w:footnote>
  <w:footnote w:type="continuationSeparator" w:id="0">
    <w:p w14:paraId="7BE9363B" w14:textId="77777777" w:rsidR="00CC5F80" w:rsidRDefault="00CC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0E7"/>
    <w:multiLevelType w:val="hybridMultilevel"/>
    <w:tmpl w:val="3A3EDE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0AA5"/>
    <w:multiLevelType w:val="hybridMultilevel"/>
    <w:tmpl w:val="3AD434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64C9"/>
    <w:multiLevelType w:val="hybridMultilevel"/>
    <w:tmpl w:val="9B1C31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0490F"/>
    <w:multiLevelType w:val="hybridMultilevel"/>
    <w:tmpl w:val="2534C3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B7091"/>
    <w:multiLevelType w:val="hybridMultilevel"/>
    <w:tmpl w:val="8D5690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F70C7"/>
    <w:multiLevelType w:val="hybridMultilevel"/>
    <w:tmpl w:val="9A263B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56A45"/>
    <w:multiLevelType w:val="hybridMultilevel"/>
    <w:tmpl w:val="4CE200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B7635"/>
    <w:multiLevelType w:val="hybridMultilevel"/>
    <w:tmpl w:val="366049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E39D0"/>
    <w:multiLevelType w:val="hybridMultilevel"/>
    <w:tmpl w:val="31EED2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21276"/>
    <w:multiLevelType w:val="hybridMultilevel"/>
    <w:tmpl w:val="E29E82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759B5"/>
    <w:multiLevelType w:val="hybridMultilevel"/>
    <w:tmpl w:val="0810A2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6542C"/>
    <w:multiLevelType w:val="hybridMultilevel"/>
    <w:tmpl w:val="B1A24B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0E3"/>
    <w:multiLevelType w:val="hybridMultilevel"/>
    <w:tmpl w:val="4E7202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C3C7A"/>
    <w:multiLevelType w:val="hybridMultilevel"/>
    <w:tmpl w:val="A08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67577"/>
    <w:multiLevelType w:val="hybridMultilevel"/>
    <w:tmpl w:val="5928E4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7751616">
    <w:abstractNumId w:val="10"/>
  </w:num>
  <w:num w:numId="2" w16cid:durableId="55318567">
    <w:abstractNumId w:val="14"/>
  </w:num>
  <w:num w:numId="3" w16cid:durableId="1017342077">
    <w:abstractNumId w:val="11"/>
  </w:num>
  <w:num w:numId="4" w16cid:durableId="913128803">
    <w:abstractNumId w:val="9"/>
  </w:num>
  <w:num w:numId="5" w16cid:durableId="786239280">
    <w:abstractNumId w:val="4"/>
  </w:num>
  <w:num w:numId="6" w16cid:durableId="1411999596">
    <w:abstractNumId w:val="5"/>
  </w:num>
  <w:num w:numId="7" w16cid:durableId="1506937553">
    <w:abstractNumId w:val="12"/>
  </w:num>
  <w:num w:numId="8" w16cid:durableId="833912185">
    <w:abstractNumId w:val="13"/>
  </w:num>
  <w:num w:numId="9" w16cid:durableId="1007095427">
    <w:abstractNumId w:val="8"/>
  </w:num>
  <w:num w:numId="10" w16cid:durableId="1542131932">
    <w:abstractNumId w:val="2"/>
  </w:num>
  <w:num w:numId="11" w16cid:durableId="1814713753">
    <w:abstractNumId w:val="1"/>
  </w:num>
  <w:num w:numId="12" w16cid:durableId="132062441">
    <w:abstractNumId w:val="3"/>
  </w:num>
  <w:num w:numId="13" w16cid:durableId="1252079443">
    <w:abstractNumId w:val="0"/>
  </w:num>
  <w:num w:numId="14" w16cid:durableId="538206661">
    <w:abstractNumId w:val="6"/>
  </w:num>
  <w:num w:numId="15" w16cid:durableId="2114277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41"/>
    <w:rsid w:val="00020EF8"/>
    <w:rsid w:val="000A5020"/>
    <w:rsid w:val="000E0319"/>
    <w:rsid w:val="000E761B"/>
    <w:rsid w:val="000F348E"/>
    <w:rsid w:val="00117755"/>
    <w:rsid w:val="00152300"/>
    <w:rsid w:val="0020655F"/>
    <w:rsid w:val="002264CC"/>
    <w:rsid w:val="0023446D"/>
    <w:rsid w:val="00250154"/>
    <w:rsid w:val="002805E3"/>
    <w:rsid w:val="002D7A4D"/>
    <w:rsid w:val="004355F1"/>
    <w:rsid w:val="00462736"/>
    <w:rsid w:val="0052375F"/>
    <w:rsid w:val="00551BC0"/>
    <w:rsid w:val="005A5AF2"/>
    <w:rsid w:val="005B6B41"/>
    <w:rsid w:val="005C292E"/>
    <w:rsid w:val="00640E34"/>
    <w:rsid w:val="00682A2D"/>
    <w:rsid w:val="006961F5"/>
    <w:rsid w:val="006A58B0"/>
    <w:rsid w:val="006B698B"/>
    <w:rsid w:val="006D686D"/>
    <w:rsid w:val="006D70AB"/>
    <w:rsid w:val="00777B4C"/>
    <w:rsid w:val="00790CEC"/>
    <w:rsid w:val="00840C23"/>
    <w:rsid w:val="0085640B"/>
    <w:rsid w:val="008B424E"/>
    <w:rsid w:val="008E7135"/>
    <w:rsid w:val="008F5517"/>
    <w:rsid w:val="00915C4F"/>
    <w:rsid w:val="00A65B3E"/>
    <w:rsid w:val="00BA6ED3"/>
    <w:rsid w:val="00BF644F"/>
    <w:rsid w:val="00BF6F33"/>
    <w:rsid w:val="00C312EC"/>
    <w:rsid w:val="00C86ED5"/>
    <w:rsid w:val="00CC5F80"/>
    <w:rsid w:val="00D6118C"/>
    <w:rsid w:val="00E35FE2"/>
    <w:rsid w:val="00F56F8A"/>
    <w:rsid w:val="00F75642"/>
    <w:rsid w:val="00FE00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0ACE38"/>
  <w15:docId w15:val="{C61C009A-9FD4-4A79-ACCD-44519D1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0154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06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250154"/>
    <w:rPr>
      <w:rFonts w:ascii="Arial" w:eastAsiaTheme="majorEastAsia" w:hAnsi="Arial" w:cstheme="majorBidi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682A2D"/>
    <w:pPr>
      <w:ind w:left="720"/>
      <w:contextualSpacing/>
    </w:pPr>
  </w:style>
  <w:style w:type="paragraph" w:customStyle="1" w:styleId="Tabletext">
    <w:name w:val="Table text"/>
    <w:basedOn w:val="ListParagraph"/>
    <w:qFormat/>
    <w:rsid w:val="00E35FE2"/>
    <w:pPr>
      <w:tabs>
        <w:tab w:val="left" w:pos="284"/>
      </w:tabs>
      <w:autoSpaceDE w:val="0"/>
      <w:autoSpaceDN w:val="0"/>
      <w:adjustRightInd w:val="0"/>
      <w:spacing w:before="120" w:after="120"/>
      <w:ind w:left="0"/>
      <w:contextualSpacing w:val="0"/>
    </w:pPr>
    <w:rPr>
      <w:rFonts w:ascii="Arial" w:hAnsi="Arial"/>
      <w:sz w:val="20"/>
      <w:lang w:val="en-NZ"/>
    </w:rPr>
  </w:style>
  <w:style w:type="paragraph" w:styleId="NormalWeb">
    <w:name w:val="Normal (Web)"/>
    <w:basedOn w:val="Normal"/>
    <w:rsid w:val="00E35FE2"/>
    <w:pPr>
      <w:spacing w:before="100" w:beforeAutospacing="1" w:after="100" w:afterAutospacing="1"/>
    </w:pPr>
    <w:rPr>
      <w:szCs w:val="24"/>
    </w:rPr>
  </w:style>
  <w:style w:type="paragraph" w:customStyle="1" w:styleId="O89">
    <w:name w:val="O_89"/>
    <w:uiPriority w:val="99"/>
    <w:rsid w:val="00E35FE2"/>
    <w:pPr>
      <w:tabs>
        <w:tab w:val="left" w:pos="284"/>
      </w:tabs>
      <w:autoSpaceDE w:val="0"/>
      <w:autoSpaceDN w:val="0"/>
      <w:adjustRightInd w:val="0"/>
      <w:spacing w:before="20" w:after="20"/>
      <w:ind w:left="270" w:hanging="270"/>
    </w:pPr>
    <w:rPr>
      <w:rFonts w:ascii="Tahoma" w:hAnsi="Tahoma" w:cs="Tahoma"/>
      <w:color w:val="000000"/>
      <w:sz w:val="18"/>
      <w:szCs w:val="18"/>
      <w:vertAlign w:val="sub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Governance Meeting Agenda</vt:lpstr>
    </vt:vector>
  </TitlesOfParts>
  <Company>GPDocs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Governance Meeting Agenda</dc:title>
  <dc:creator>support@gpdocs.co.nz</dc:creator>
  <cp:lastModifiedBy>Theo Dainis</cp:lastModifiedBy>
  <cp:revision>10</cp:revision>
  <cp:lastPrinted>2012-12-19T04:17:00Z</cp:lastPrinted>
  <dcterms:created xsi:type="dcterms:W3CDTF">2020-06-24T21:32:00Z</dcterms:created>
  <dcterms:modified xsi:type="dcterms:W3CDTF">2023-11-06T20:40:00Z</dcterms:modified>
</cp:coreProperties>
</file>